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60"/>
      </w:tblGrid>
      <w:tr w:rsidR="00F72330" w:rsidRPr="00F72330" w:rsidTr="005336AB">
        <w:trPr>
          <w:trHeight w:val="900"/>
        </w:trPr>
        <w:tc>
          <w:tcPr>
            <w:tcW w:w="5000" w:type="pct"/>
            <w:vAlign w:val="center"/>
          </w:tcPr>
          <w:p w:rsidR="00F72330" w:rsidRPr="00F72330" w:rsidRDefault="00F72330" w:rsidP="00F7233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bookmarkStart w:id="0" w:name="_Toc446068660"/>
            <w:bookmarkStart w:id="1" w:name="_Toc500691734"/>
            <w:bookmarkStart w:id="2" w:name="_Toc500694051"/>
            <w:bookmarkStart w:id="3" w:name="_Toc500694495"/>
            <w:bookmarkStart w:id="4" w:name="_Toc500695890"/>
            <w:bookmarkStart w:id="5" w:name="_Toc500696008"/>
            <w:bookmarkStart w:id="6" w:name="_Toc500700043"/>
            <w:bookmarkStart w:id="7" w:name="_Toc500702705"/>
            <w:bookmarkStart w:id="8" w:name="_Toc501196216"/>
            <w:bookmarkStart w:id="9" w:name="_Toc501196788"/>
            <w:bookmarkStart w:id="10" w:name="_Toc69932212"/>
            <w:bookmarkStart w:id="11" w:name="_Toc72826932"/>
            <w:r w:rsidRPr="00F72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Shtojca 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F72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1.</w:t>
            </w:r>
          </w:p>
          <w:p w:rsidR="00F72330" w:rsidRPr="00F72330" w:rsidRDefault="00F72330" w:rsidP="00F723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sq-AL" w:eastAsia="it-IT"/>
              </w:rPr>
              <w:t>(Shtojcë për t’u paraqitur nga operatori ekonomik)</w:t>
            </w:r>
          </w:p>
          <w:p w:rsidR="00F72330" w:rsidRPr="00F72330" w:rsidRDefault="00F72330" w:rsidP="00F723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FORMULARI I OFERTËS</w:t>
            </w:r>
            <w:bookmarkEnd w:id="11"/>
            <w:r w:rsidRPr="00F72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 EKONOMIKE</w:t>
            </w:r>
            <w:r w:rsidRPr="00F72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sq-AL"/>
              </w:rPr>
              <w:footnoteReference w:id="1"/>
            </w:r>
          </w:p>
        </w:tc>
      </w:tr>
      <w:tr w:rsidR="00F72330" w:rsidRPr="00F72330" w:rsidTr="005336AB">
        <w:trPr>
          <w:trHeight w:val="330"/>
        </w:trPr>
        <w:tc>
          <w:tcPr>
            <w:tcW w:w="5000" w:type="pct"/>
            <w:vAlign w:val="center"/>
          </w:tcPr>
          <w:p w:rsidR="00F72330" w:rsidRPr="00F72330" w:rsidRDefault="00F72330" w:rsidP="00F72330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Data:</w:t>
            </w:r>
          </w:p>
          <w:p w:rsidR="00F72330" w:rsidRPr="00F72330" w:rsidRDefault="00F72330" w:rsidP="00F72330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Për: </w:t>
            </w:r>
            <w:r w:rsidRPr="00F7233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[Operatori Ekonomik shënon emrin e Autoritetit/Entit Kontraktor</w:t>
            </w:r>
            <w:r w:rsidRPr="00F7233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]</w:t>
            </w:r>
          </w:p>
          <w:p w:rsidR="00F72330" w:rsidRPr="00F72330" w:rsidRDefault="00F72330" w:rsidP="00F72330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Emri i ofertuesit dhe NIPT-i [</w:t>
            </w:r>
            <w:r w:rsidRPr="00F7233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Operatori Ekonomik</w:t>
            </w:r>
            <w:r w:rsidRPr="00F72330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F7233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shënon emrin e ofertuesit dhe NIPT-in]</w:t>
            </w:r>
          </w:p>
        </w:tc>
      </w:tr>
    </w:tbl>
    <w:p w:rsidR="00F72330" w:rsidRPr="00F72330" w:rsidRDefault="00F72330" w:rsidP="00F7233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Ne, të nënshkruarit, deklarojmë se: </w:t>
      </w:r>
    </w:p>
    <w:p w:rsidR="00F72330" w:rsidRPr="00F72330" w:rsidRDefault="00F72330" w:rsidP="00F723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Kemi konsultuar dhe nuk kemi asnjë rezervë për Dokumentet e Tenderit të procedurës me objekt:</w:t>
      </w: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>[</w:t>
      </w:r>
      <w:r w:rsidRPr="00F72330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shënoni objektin e procedurës së prokurimit të publikuar në SPE</w:t>
      </w: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>]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, përfshirë sqarimet dhe Shtojcat e nxjerra.</w:t>
      </w:r>
    </w:p>
    <w:p w:rsidR="00F72330" w:rsidRPr="00F72330" w:rsidRDefault="00F72330" w:rsidP="00F723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Ne </w:t>
      </w: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>[</w:t>
      </w:r>
      <w:r w:rsidRPr="00F72330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vendos emrin e Operatorit Ekonomik dhe numrin unik të identifikimit, dhe/ose anëtarët e BOE, nëse është rasti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), nuk jemi -të përjashtuar nga e drejta për të fituar kontrata publike dhe jemi në përputhje me kërkesat e kualifikimit dhe kërkesat specifike të kontratës siç specifikohet në njoftimin e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bwrw nw faqen zyrtare tw www.ufsh.org.al</w:t>
      </w:r>
    </w:p>
    <w:p w:rsidR="00F72330" w:rsidRPr="00F72330" w:rsidRDefault="00F72330" w:rsidP="00F723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Ne ofrojmë të kryejmë për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Urdhrin e Farmacistwve tw Shqipwrisw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përputhje me Dokumentet e Tenderit (shih  më poshtë), Shërbimet për 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“</w:t>
      </w:r>
      <w:proofErr w:type="spellStart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>Rikonstruksion</w:t>
      </w:r>
      <w:proofErr w:type="spellEnd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>ambienti</w:t>
      </w:r>
      <w:proofErr w:type="spellEnd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>shwrbimi</w:t>
      </w:r>
      <w:proofErr w:type="spellEnd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>kati</w:t>
      </w:r>
      <w:proofErr w:type="spellEnd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>pwrdhe</w:t>
      </w:r>
      <w:proofErr w:type="spellEnd"/>
      <w:r w:rsidRPr="00F7233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 përputhje me Ofertën Teknike, me çmimet e renditura në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preventiv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elementëve përbërës të cilat reflektohen në Dokumentet e Tenderit.  </w:t>
      </w:r>
    </w:p>
    <w:p w:rsidR="00F72330" w:rsidRPr="00F72330" w:rsidRDefault="00F72330" w:rsidP="00F7233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      (d)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Oferta jonë është në përputhje me dokumentet e mëposhtme:</w:t>
      </w:r>
    </w:p>
    <w:p w:rsidR="00F72330" w:rsidRPr="00F72330" w:rsidRDefault="00F72330" w:rsidP="00F72330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1. Udhëzimet për Operatorët Ekonomikë;</w:t>
      </w:r>
    </w:p>
    <w:p w:rsidR="00F72330" w:rsidRPr="00F72330" w:rsidRDefault="00F72330" w:rsidP="00F72330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2. Njoftimin e Kontratës;</w:t>
      </w:r>
    </w:p>
    <w:p w:rsidR="00F72330" w:rsidRPr="00F72330" w:rsidRDefault="00F72330" w:rsidP="00F72330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3. Kriteret e Përzgjedhjes;</w:t>
      </w:r>
    </w:p>
    <w:p w:rsidR="00F72330" w:rsidRPr="00F72330" w:rsidRDefault="00F72330" w:rsidP="00F72330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4. Specifikimet teknike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:rsidR="00F72330" w:rsidRPr="00F72330" w:rsidRDefault="00F72330" w:rsidP="00F72330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5. Kushtet e Përgjithshme të Kontratës;</w:t>
      </w:r>
    </w:p>
    <w:p w:rsidR="00F72330" w:rsidRPr="00F72330" w:rsidRDefault="00F72330" w:rsidP="00F72330">
      <w:pPr>
        <w:spacing w:after="0" w:line="36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sq-AL"/>
        </w:rPr>
      </w:pPr>
      <w:bookmarkStart w:id="12" w:name="_GoBack"/>
      <w:bookmarkEnd w:id="12"/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7. </w:t>
      </w:r>
      <w:bookmarkStart w:id="13" w:name="_Hlk177730927"/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>Lista e Çmimeve sipas elementëve përbërës të shërbimit.</w:t>
      </w:r>
      <w:bookmarkEnd w:id="13"/>
    </w:p>
    <w:p w:rsidR="00F72330" w:rsidRPr="00F72330" w:rsidRDefault="00F72330" w:rsidP="00F72330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F72330" w:rsidRPr="00F72330" w:rsidRDefault="00F72330" w:rsidP="00F72330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 xml:space="preserve">Çmimi total i Ofertës sonë, </w:t>
      </w: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>pa TVSH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është: ------------- </w:t>
      </w: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>[Operatori Ekonomik e vendos në  shifra dhe fjalë];</w:t>
      </w:r>
    </w:p>
    <w:p w:rsidR="00F72330" w:rsidRPr="00F72330" w:rsidRDefault="00F72330" w:rsidP="00F72330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Çmimi total i Ofertës sonë, </w:t>
      </w: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>me TVSH</w:t>
      </w:r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është: ------------- </w:t>
      </w:r>
      <w:r w:rsidRPr="00F72330">
        <w:rPr>
          <w:rFonts w:ascii="Times New Roman" w:eastAsia="Calibri" w:hAnsi="Times New Roman" w:cs="Times New Roman"/>
          <w:b/>
          <w:sz w:val="24"/>
          <w:szCs w:val="24"/>
          <w:lang w:val="sq-AL"/>
        </w:rPr>
        <w:t>[Operatori Ekonomik e vendos në  shifra dhe fjalë];</w:t>
      </w:r>
    </w:p>
    <w:p w:rsidR="00F72330" w:rsidRPr="00F72330" w:rsidRDefault="00F72330" w:rsidP="00F72330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F72330" w:rsidRPr="00F72330" w:rsidRDefault="00F72330" w:rsidP="00F7233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059"/>
        <w:gridCol w:w="5271"/>
      </w:tblGrid>
      <w:tr w:rsidR="00F72330" w:rsidRPr="00F72330" w:rsidTr="005336AB">
        <w:tc>
          <w:tcPr>
            <w:tcW w:w="2175" w:type="pct"/>
            <w:shd w:val="clear" w:color="auto" w:fill="auto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Emri i përfaqësuesit të ofertuesit</w:t>
            </w:r>
          </w:p>
        </w:tc>
        <w:tc>
          <w:tcPr>
            <w:tcW w:w="2825" w:type="pct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330" w:rsidRPr="00F72330" w:rsidTr="005336AB">
        <w:tc>
          <w:tcPr>
            <w:tcW w:w="2175" w:type="pct"/>
            <w:shd w:val="clear" w:color="auto" w:fill="auto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Nënshkrimi</w:t>
            </w:r>
          </w:p>
        </w:tc>
        <w:tc>
          <w:tcPr>
            <w:tcW w:w="2825" w:type="pct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330" w:rsidRPr="00F72330" w:rsidTr="005336AB">
        <w:tc>
          <w:tcPr>
            <w:tcW w:w="2175" w:type="pct"/>
            <w:shd w:val="clear" w:color="auto" w:fill="auto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Vula</w:t>
            </w:r>
          </w:p>
        </w:tc>
        <w:tc>
          <w:tcPr>
            <w:tcW w:w="2825" w:type="pct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330" w:rsidRPr="00F72330" w:rsidTr="005336AB">
        <w:tc>
          <w:tcPr>
            <w:tcW w:w="2175" w:type="pct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72330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Datë _________________ </w:t>
            </w:r>
          </w:p>
        </w:tc>
        <w:tc>
          <w:tcPr>
            <w:tcW w:w="2825" w:type="pct"/>
          </w:tcPr>
          <w:p w:rsidR="00F72330" w:rsidRPr="00F72330" w:rsidRDefault="00F72330" w:rsidP="00F72330">
            <w:p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607373" w:rsidRDefault="00F72330">
      <w:r w:rsidRPr="00F72330">
        <w:rPr>
          <w:rFonts w:ascii="Times New Roman" w:eastAsia="Calibri" w:hAnsi="Times New Roman" w:cs="Times New Roman"/>
          <w:sz w:val="24"/>
          <w:szCs w:val="24"/>
          <w:lang w:val="sq-AL"/>
        </w:rPr>
        <w:br w:type="page"/>
      </w:r>
    </w:p>
    <w:sectPr w:rsidR="0060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4D" w:rsidRDefault="009D3C4D" w:rsidP="00F72330">
      <w:pPr>
        <w:spacing w:after="0" w:line="240" w:lineRule="auto"/>
      </w:pPr>
      <w:r>
        <w:separator/>
      </w:r>
    </w:p>
  </w:endnote>
  <w:endnote w:type="continuationSeparator" w:id="0">
    <w:p w:rsidR="009D3C4D" w:rsidRDefault="009D3C4D" w:rsidP="00F7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4D" w:rsidRDefault="009D3C4D" w:rsidP="00F72330">
      <w:pPr>
        <w:spacing w:after="0" w:line="240" w:lineRule="auto"/>
      </w:pPr>
      <w:r>
        <w:separator/>
      </w:r>
    </w:p>
  </w:footnote>
  <w:footnote w:type="continuationSeparator" w:id="0">
    <w:p w:rsidR="009D3C4D" w:rsidRDefault="009D3C4D" w:rsidP="00F72330">
      <w:pPr>
        <w:spacing w:after="0" w:line="240" w:lineRule="auto"/>
      </w:pPr>
      <w:r>
        <w:continuationSeparator/>
      </w:r>
    </w:p>
  </w:footnote>
  <w:footnote w:id="1">
    <w:p w:rsidR="00F72330" w:rsidRPr="001B2C2B" w:rsidRDefault="00F72330" w:rsidP="00F72330">
      <w:pPr>
        <w:spacing w:after="0" w:line="360" w:lineRule="auto"/>
        <w:rPr>
          <w:rFonts w:ascii="Times New Roman" w:hAnsi="Times New Roman"/>
          <w:sz w:val="16"/>
          <w:szCs w:val="16"/>
          <w:lang w:val="sq-AL"/>
        </w:rPr>
      </w:pPr>
      <w:r w:rsidRPr="001B2C2B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B2C2B">
        <w:rPr>
          <w:rFonts w:ascii="Times New Roman" w:hAnsi="Times New Roman"/>
          <w:sz w:val="16"/>
          <w:szCs w:val="16"/>
        </w:rPr>
        <w:t xml:space="preserve"> </w:t>
      </w:r>
      <w:r w:rsidRPr="001B2C2B">
        <w:rPr>
          <w:rFonts w:ascii="Times New Roman" w:hAnsi="Times New Roman"/>
          <w:sz w:val="16"/>
          <w:szCs w:val="16"/>
          <w:lang w:val="sq-AL"/>
        </w:rPr>
        <w:t>Vlera e ofert</w:t>
      </w:r>
      <w:r>
        <w:rPr>
          <w:rFonts w:ascii="Times New Roman" w:hAnsi="Times New Roman"/>
          <w:sz w:val="16"/>
          <w:szCs w:val="16"/>
          <w:lang w:val="sq-AL"/>
        </w:rPr>
        <w:t>ë</w:t>
      </w:r>
      <w:r w:rsidRPr="001B2C2B">
        <w:rPr>
          <w:rFonts w:ascii="Times New Roman" w:hAnsi="Times New Roman"/>
          <w:sz w:val="16"/>
          <w:szCs w:val="16"/>
          <w:lang w:val="sq-AL"/>
        </w:rPr>
        <w:t>s ekonomike nuk duhet t</w:t>
      </w:r>
      <w:r>
        <w:rPr>
          <w:rFonts w:ascii="Times New Roman" w:hAnsi="Times New Roman"/>
          <w:sz w:val="16"/>
          <w:szCs w:val="16"/>
          <w:lang w:val="sq-AL"/>
        </w:rPr>
        <w:t>ë</w:t>
      </w:r>
      <w:r w:rsidRPr="001B2C2B">
        <w:rPr>
          <w:rFonts w:ascii="Times New Roman" w:hAnsi="Times New Roman"/>
          <w:sz w:val="16"/>
          <w:szCs w:val="16"/>
          <w:lang w:val="sq-AL"/>
        </w:rPr>
        <w:t xml:space="preserve"> kalojë dy shifra pas presjes dhjetore.</w:t>
      </w:r>
    </w:p>
    <w:p w:rsidR="00F72330" w:rsidRPr="001B2C2B" w:rsidRDefault="00F72330" w:rsidP="00F72330">
      <w:pPr>
        <w:pStyle w:val="FootnoteText"/>
        <w:rPr>
          <w:lang w:val="sq-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7BA9"/>
    <w:multiLevelType w:val="hybridMultilevel"/>
    <w:tmpl w:val="CA0E027C"/>
    <w:lvl w:ilvl="0" w:tplc="2E887EAE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F48E9"/>
    <w:multiLevelType w:val="singleLevel"/>
    <w:tmpl w:val="9B824F0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color w:val="000000"/>
        <w:sz w:val="20"/>
        <w:szCs w:val="1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30"/>
    <w:rsid w:val="004E454B"/>
    <w:rsid w:val="009D3C4D"/>
    <w:rsid w:val="00D5184A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D74F"/>
  <w15:chartTrackingRefBased/>
  <w15:docId w15:val="{FF4F3F4C-F971-4110-AD18-99783C4F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ar,fn Char1,ADB Char1,single space Char,footnote text Char Char,Footnote Text Char Char,fn Char Char,ADB Char Char,single space Char Char Char,Fußnotentextf Char,single space Char  Char"/>
    <w:basedOn w:val="Normal"/>
    <w:link w:val="FootnoteTextChar"/>
    <w:uiPriority w:val="99"/>
    <w:rsid w:val="00F7233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Car Char,fn Char1 Char,ADB Char1 Char,single space Char Char,footnote text Char Char Char,Footnote Text Char Char Char,fn Char Char Char,ADB Char Char Char,single space Char Char Char Char,Fußnotentextf Char Char"/>
    <w:basedOn w:val="DefaultParagraphFont"/>
    <w:link w:val="FootnoteText"/>
    <w:uiPriority w:val="99"/>
    <w:rsid w:val="00F7233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F72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Pranvera Rroko</dc:creator>
  <cp:keywords/>
  <dc:description/>
  <cp:lastModifiedBy>Pranvera Rroko</cp:lastModifiedBy>
  <cp:revision>1</cp:revision>
  <dcterms:created xsi:type="dcterms:W3CDTF">2025-07-11T09:31:00Z</dcterms:created>
  <dcterms:modified xsi:type="dcterms:W3CDTF">2025-07-11T09:40:00Z</dcterms:modified>
</cp:coreProperties>
</file>